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6AA" w:rsidRPr="00471B45" w:rsidRDefault="002226AA" w:rsidP="002226AA">
      <w:pPr>
        <w:pBdr>
          <w:bottom w:val="single" w:sz="4" w:space="1" w:color="auto"/>
        </w:pBdr>
        <w:jc w:val="center"/>
        <w:rPr>
          <w:rFonts w:cstheme="minorHAnsi"/>
          <w:b/>
          <w:smallCaps/>
          <w:sz w:val="30"/>
          <w:szCs w:val="30"/>
        </w:rPr>
      </w:pPr>
      <w:r w:rsidRPr="00471B45">
        <w:rPr>
          <w:rFonts w:cstheme="minorHAnsi"/>
          <w:b/>
          <w:smallCaps/>
          <w:noProof/>
          <w:sz w:val="30"/>
          <w:szCs w:val="30"/>
          <w:lang w:eastAsia="fr-FR"/>
        </w:rPr>
        <w:drawing>
          <wp:inline distT="0" distB="0" distL="0" distR="0">
            <wp:extent cx="1371600" cy="87923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ille_Thiers_20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547" cy="88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6CA" w:rsidRPr="00471B45" w:rsidRDefault="00BC5CDB" w:rsidP="00DF5B94">
      <w:pPr>
        <w:pBdr>
          <w:bottom w:val="single" w:sz="4" w:space="1" w:color="auto"/>
        </w:pBdr>
        <w:shd w:val="clear" w:color="auto" w:fill="D0CECE" w:themeFill="background2" w:themeFillShade="E6"/>
        <w:jc w:val="center"/>
        <w:rPr>
          <w:rFonts w:cstheme="minorHAnsi"/>
          <w:b/>
          <w:smallCaps/>
          <w:sz w:val="30"/>
          <w:szCs w:val="30"/>
        </w:rPr>
      </w:pPr>
      <w:r w:rsidRPr="00471B45">
        <w:rPr>
          <w:rFonts w:cstheme="minorHAnsi"/>
          <w:b/>
          <w:smallCaps/>
          <w:sz w:val="30"/>
          <w:szCs w:val="30"/>
        </w:rPr>
        <w:t xml:space="preserve">Cahier des charges pour </w:t>
      </w:r>
      <w:r w:rsidR="00B73B66" w:rsidRPr="00471B45">
        <w:rPr>
          <w:rFonts w:cstheme="minorHAnsi"/>
          <w:b/>
          <w:smallCaps/>
          <w:sz w:val="30"/>
          <w:szCs w:val="30"/>
        </w:rPr>
        <w:t xml:space="preserve">la réalisation </w:t>
      </w:r>
      <w:r w:rsidR="00B73B66" w:rsidRPr="00471B45">
        <w:rPr>
          <w:rFonts w:cstheme="minorHAnsi"/>
          <w:b/>
          <w:smallCaps/>
          <w:sz w:val="30"/>
          <w:szCs w:val="30"/>
        </w:rPr>
        <w:br/>
        <w:t>de l’agenda 202</w:t>
      </w:r>
      <w:r w:rsidR="00471B45" w:rsidRPr="00471B45">
        <w:rPr>
          <w:rFonts w:cstheme="minorHAnsi"/>
          <w:b/>
          <w:smallCaps/>
          <w:sz w:val="30"/>
          <w:szCs w:val="30"/>
        </w:rPr>
        <w:t>6</w:t>
      </w:r>
      <w:r w:rsidRPr="00471B45">
        <w:rPr>
          <w:rFonts w:cstheme="minorHAnsi"/>
          <w:b/>
          <w:smallCaps/>
          <w:sz w:val="30"/>
          <w:szCs w:val="30"/>
        </w:rPr>
        <w:t xml:space="preserve"> de la Ville de Thiers</w:t>
      </w:r>
    </w:p>
    <w:p w:rsidR="00471B45" w:rsidRPr="00471B45" w:rsidRDefault="00471B45" w:rsidP="002B20C0">
      <w:pPr>
        <w:pStyle w:val="Titre2"/>
        <w:pBdr>
          <w:bottom w:val="single" w:sz="4" w:space="1" w:color="auto"/>
        </w:pBdr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1. Contexte et objectifs</w:t>
      </w:r>
    </w:p>
    <w:p w:rsidR="00471B45" w:rsidRPr="00471B45" w:rsidRDefault="00471B45" w:rsidP="00471B45">
      <w:pPr>
        <w:jc w:val="both"/>
        <w:rPr>
          <w:rFonts w:cstheme="minorHAnsi"/>
        </w:rPr>
      </w:pPr>
      <w:r w:rsidRPr="00471B45">
        <w:rPr>
          <w:rFonts w:cstheme="minorHAnsi"/>
        </w:rPr>
        <w:t>La Ville de Thiers souhaite éditer son agenda de poche 2026, destiné à l’ensemble des administrés. Cet outil, pratique et informatif, est distribué chaque année en décembre dans les boîtes aux lettres des Thiernois et dans les services municipaux.</w:t>
      </w:r>
    </w:p>
    <w:p w:rsidR="00471B45" w:rsidRPr="00471B45" w:rsidRDefault="00471B45" w:rsidP="00471B45">
      <w:pPr>
        <w:jc w:val="both"/>
        <w:rPr>
          <w:rFonts w:cstheme="minorHAnsi"/>
        </w:rPr>
      </w:pPr>
      <w:r w:rsidRPr="00471B45">
        <w:rPr>
          <w:rFonts w:cstheme="minorHAnsi"/>
        </w:rPr>
        <w:t>L’objectif est de produire un document attractif, fonctionnel et valorisant les services de la Ville, les événements à venir, les acteurs locaux et le tissu économique.</w:t>
      </w:r>
    </w:p>
    <w:p w:rsidR="00471B45" w:rsidRPr="00471B45" w:rsidRDefault="00471B45" w:rsidP="002B20C0">
      <w:pPr>
        <w:pStyle w:val="Titre2"/>
        <w:pBdr>
          <w:bottom w:val="single" w:sz="4" w:space="1" w:color="auto"/>
        </w:pBdr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2. Spécificités techniques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Format :</w:t>
      </w:r>
      <w:r w:rsidRPr="00471B45">
        <w:rPr>
          <w:rFonts w:asciiTheme="minorHAnsi" w:hAnsiTheme="minorHAnsi" w:cstheme="minorHAnsi"/>
          <w:lang w:val="fr-FR"/>
        </w:rPr>
        <w:t xml:space="preserve"> A5 (ou format approchant proposé par le prestataire)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 xml:space="preserve">Nombre de </w:t>
      </w:r>
      <w:r w:rsidRPr="00471B45">
        <w:rPr>
          <w:rFonts w:asciiTheme="minorHAnsi" w:hAnsiTheme="minorHAnsi" w:cstheme="minorHAnsi"/>
          <w:lang w:val="fr-FR"/>
        </w:rPr>
        <w:t>pages :</w:t>
      </w:r>
      <w:r w:rsidRPr="00471B45">
        <w:rPr>
          <w:rFonts w:asciiTheme="minorHAnsi" w:hAnsiTheme="minorHAnsi" w:cstheme="minorHAnsi"/>
          <w:lang w:val="fr-FR"/>
        </w:rPr>
        <w:t xml:space="preserve"> 100 pages environ (personnalisées + semainier) + 15 pages de publicité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Impression :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 xml:space="preserve">  - Couverture : papier couché 250 g avec pelliculage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 xml:space="preserve">  - Intérieur : papier couché 115 g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 xml:space="preserve">  - Finition : dos carré collé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Tirage : 6 500 exemplaires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 xml:space="preserve">  - 6 000 livrés chez </w:t>
      </w:r>
      <w:proofErr w:type="spellStart"/>
      <w:r w:rsidRPr="00471B45">
        <w:rPr>
          <w:rFonts w:asciiTheme="minorHAnsi" w:hAnsiTheme="minorHAnsi" w:cstheme="minorHAnsi"/>
          <w:lang w:val="fr-FR"/>
        </w:rPr>
        <w:t>Médiapost</w:t>
      </w:r>
      <w:proofErr w:type="spellEnd"/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 xml:space="preserve">  - 500 livrés à la Mairie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proofErr w:type="spellStart"/>
      <w:r w:rsidRPr="00471B45">
        <w:rPr>
          <w:rFonts w:asciiTheme="minorHAnsi" w:hAnsiTheme="minorHAnsi" w:cstheme="minorHAnsi"/>
          <w:lang w:val="fr-FR"/>
        </w:rPr>
        <w:t>Écoresponsabilité</w:t>
      </w:r>
      <w:proofErr w:type="spellEnd"/>
      <w:r w:rsidRPr="00471B45">
        <w:rPr>
          <w:rFonts w:asciiTheme="minorHAnsi" w:hAnsiTheme="minorHAnsi" w:cstheme="minorHAnsi"/>
          <w:lang w:val="fr-FR"/>
        </w:rPr>
        <w:t xml:space="preserve"> : papier issu de forêts gérées durablement, imprimeur certifié </w:t>
      </w:r>
      <w:proofErr w:type="spellStart"/>
      <w:r w:rsidRPr="00471B45">
        <w:rPr>
          <w:rFonts w:asciiTheme="minorHAnsi" w:hAnsiTheme="minorHAnsi" w:cstheme="minorHAnsi"/>
          <w:lang w:val="fr-FR"/>
        </w:rPr>
        <w:t>Imprim’Vert</w:t>
      </w:r>
      <w:proofErr w:type="spellEnd"/>
    </w:p>
    <w:p w:rsidR="00471B45" w:rsidRPr="00471B45" w:rsidRDefault="00471B45" w:rsidP="002B20C0">
      <w:pPr>
        <w:pStyle w:val="Titre2"/>
        <w:pBdr>
          <w:bottom w:val="single" w:sz="4" w:space="1" w:color="auto"/>
        </w:pBdr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3. Contenu – Chemin de fer (prévisionnel)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1 page de couverture (photo fournie, mise en page assurée par la Ville)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1 édito du Maire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1 sommaire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2 pages de présentation du Conseil Municipal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1 page de présentation du CME (Conseil Municipal des Enfants)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Pages d’information :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 xml:space="preserve">  - État civil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 xml:space="preserve">  - Calendrier des événements 2026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 xml:space="preserve">  - Présentation de la Communauté de communes Thiers Dore et Montagne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 xml:space="preserve">  - Rubriques Jeunesse : apprendre, grandir, être jeune à Thiers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 xml:space="preserve">  - Sports, Habitat, Patrimoine et tourisme, Équipements culturels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 xml:space="preserve">  - Seniors, Transports, Carnet d’adresses utiles, Liste des associations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Agenda / Semainier : 1 semaine par page sur double page</w:t>
      </w:r>
    </w:p>
    <w:p w:rsidR="00471B45" w:rsidRPr="00471B45" w:rsidRDefault="00471B45" w:rsidP="002B20C0">
      <w:pPr>
        <w:pStyle w:val="Titre2"/>
        <w:pBdr>
          <w:bottom w:val="single" w:sz="4" w:space="1" w:color="auto"/>
        </w:pBdr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4. Régie publicitaire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Le prestataire assurera la régie publicitaire intégrale de l’agenda.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Une grille tarifaire devra être transmise à la Ville avant démarchage.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Le démarchage ciblera prioritairement les commerces et entreprises de Thiers.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Un courrier de mission signé par la Ville sera remis au prestataire.</w:t>
      </w:r>
    </w:p>
    <w:p w:rsidR="00471B45" w:rsidRPr="00471B45" w:rsidRDefault="00471B45" w:rsidP="002B20C0">
      <w:pPr>
        <w:pStyle w:val="Titre2"/>
        <w:pBdr>
          <w:bottom w:val="single" w:sz="4" w:space="1" w:color="auto"/>
        </w:pBdr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5. Planning prévisionnel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71B45" w:rsidRPr="00471B45" w:rsidTr="008A4288"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Étape</w:t>
            </w:r>
          </w:p>
        </w:tc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Période</w:t>
            </w:r>
          </w:p>
        </w:tc>
      </w:tr>
      <w:tr w:rsidR="00471B45" w:rsidRPr="00471B45" w:rsidTr="008A4288"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Lancement consultation</w:t>
            </w:r>
          </w:p>
        </w:tc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Septembre 2025</w:t>
            </w:r>
          </w:p>
        </w:tc>
      </w:tr>
      <w:tr w:rsidR="00471B45" w:rsidRPr="00471B45" w:rsidTr="008A4288"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Date limite de retour des offres</w:t>
            </w:r>
          </w:p>
        </w:tc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11 octobre 2025</w:t>
            </w:r>
          </w:p>
        </w:tc>
      </w:tr>
      <w:tr w:rsidR="00471B45" w:rsidRPr="00471B45" w:rsidTr="008A4288"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Choix du prestataire</w:t>
            </w:r>
          </w:p>
        </w:tc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14 octobre 2025</w:t>
            </w:r>
          </w:p>
        </w:tc>
      </w:tr>
      <w:tr w:rsidR="00471B45" w:rsidRPr="00471B45" w:rsidTr="008A4288"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Commercialisation publicités</w:t>
            </w:r>
          </w:p>
        </w:tc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15 octobre – fin novembre 2025</w:t>
            </w:r>
          </w:p>
        </w:tc>
      </w:tr>
      <w:tr w:rsidR="00471B45" w:rsidRPr="00471B45" w:rsidTr="008A4288"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Mise en page des contenus Ville</w:t>
            </w:r>
          </w:p>
        </w:tc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Octobre – novembre 2025</w:t>
            </w:r>
          </w:p>
        </w:tc>
      </w:tr>
      <w:tr w:rsidR="00471B45" w:rsidRPr="00471B45" w:rsidTr="008A4288"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Validation du BAT</w:t>
            </w:r>
          </w:p>
        </w:tc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Fin novembre 2025</w:t>
            </w:r>
          </w:p>
        </w:tc>
      </w:tr>
      <w:tr w:rsidR="00471B45" w:rsidRPr="00471B45" w:rsidTr="008A4288"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Impression</w:t>
            </w:r>
          </w:p>
        </w:tc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Début décembre 2025</w:t>
            </w:r>
          </w:p>
        </w:tc>
      </w:tr>
      <w:tr w:rsidR="00471B45" w:rsidRPr="00471B45" w:rsidTr="008A4288"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Livraison (</w:t>
            </w:r>
            <w:proofErr w:type="spellStart"/>
            <w:r w:rsidRPr="00471B45">
              <w:rPr>
                <w:rFonts w:cstheme="minorHAnsi"/>
              </w:rPr>
              <w:t>Médiapost</w:t>
            </w:r>
            <w:proofErr w:type="spellEnd"/>
            <w:r w:rsidRPr="00471B45">
              <w:rPr>
                <w:rFonts w:cstheme="minorHAnsi"/>
              </w:rPr>
              <w:t xml:space="preserve"> + Mairie)</w:t>
            </w:r>
          </w:p>
        </w:tc>
        <w:tc>
          <w:tcPr>
            <w:tcW w:w="4320" w:type="dxa"/>
          </w:tcPr>
          <w:p w:rsidR="00471B45" w:rsidRPr="00471B45" w:rsidRDefault="00471B45" w:rsidP="008A4288">
            <w:pPr>
              <w:rPr>
                <w:rFonts w:cstheme="minorHAnsi"/>
              </w:rPr>
            </w:pPr>
            <w:r w:rsidRPr="00471B45">
              <w:rPr>
                <w:rFonts w:cstheme="minorHAnsi"/>
              </w:rPr>
              <w:t>Mi-décembre 2025</w:t>
            </w:r>
          </w:p>
        </w:tc>
      </w:tr>
    </w:tbl>
    <w:p w:rsidR="00471B45" w:rsidRPr="00471B45" w:rsidRDefault="00471B45" w:rsidP="002B20C0">
      <w:pPr>
        <w:pStyle w:val="Titre2"/>
        <w:pBdr>
          <w:bottom w:val="single" w:sz="4" w:space="1" w:color="auto"/>
        </w:pBdr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6. Critères de sélection des offres</w:t>
      </w:r>
    </w:p>
    <w:p w:rsidR="00471B45" w:rsidRPr="00471B45" w:rsidRDefault="00471B45" w:rsidP="00471B45">
      <w:pPr>
        <w:rPr>
          <w:rFonts w:cstheme="minorHAnsi"/>
        </w:rPr>
      </w:pPr>
      <w:r w:rsidRPr="00471B45">
        <w:rPr>
          <w:rFonts w:cstheme="minorHAnsi"/>
        </w:rPr>
        <w:t>Critère technique – 60 %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Références similaires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Organisation et équipe projet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Qualité des matériaux et moyens de production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Engagements environnementaux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Délai de réalisation respecté</w:t>
      </w:r>
    </w:p>
    <w:p w:rsidR="00471B45" w:rsidRPr="00471B45" w:rsidRDefault="00471B45" w:rsidP="00471B45">
      <w:pPr>
        <w:rPr>
          <w:rFonts w:cstheme="minorHAnsi"/>
        </w:rPr>
      </w:pPr>
      <w:r w:rsidRPr="00471B45">
        <w:rPr>
          <w:rFonts w:cstheme="minorHAnsi"/>
        </w:rPr>
        <w:t>Critère prix – 40 %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Tarifs des encarts publicitaires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Pourcentage de commission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Rapport qualité/prix de l’ensemble de la prestation</w:t>
      </w:r>
    </w:p>
    <w:p w:rsidR="00471B45" w:rsidRPr="00471B45" w:rsidRDefault="00471B45" w:rsidP="002B20C0">
      <w:pPr>
        <w:pStyle w:val="Titre2"/>
        <w:pBdr>
          <w:bottom w:val="single" w:sz="4" w:space="1" w:color="auto"/>
        </w:pBdr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7. Prestation complémentaire</w:t>
      </w:r>
    </w:p>
    <w:p w:rsidR="00471B45" w:rsidRPr="00471B45" w:rsidRDefault="00471B45" w:rsidP="00471B45">
      <w:pPr>
        <w:rPr>
          <w:rFonts w:cstheme="minorHAnsi"/>
        </w:rPr>
      </w:pPr>
      <w:r w:rsidRPr="00471B45">
        <w:rPr>
          <w:rFonts w:cstheme="minorHAnsi"/>
        </w:rPr>
        <w:t>Le prestataire devra également fournir :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200 agendas au format A4 à destination des élus et services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Ces agendas devront comporter une sur-couverture personnalisée :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 xml:space="preserve">  - Recto : logo de la Ville de Thiers</w:t>
      </w:r>
    </w:p>
    <w:p w:rsidR="00471B45" w:rsidRPr="00471B45" w:rsidRDefault="00471B45" w:rsidP="00471B45">
      <w:pPr>
        <w:pStyle w:val="Listepuces"/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 xml:space="preserve">  - Verso : blason de la Ville</w:t>
      </w:r>
    </w:p>
    <w:p w:rsidR="00471B45" w:rsidRPr="00471B45" w:rsidRDefault="00471B45" w:rsidP="002B20C0">
      <w:pPr>
        <w:pStyle w:val="Titre2"/>
        <w:pBdr>
          <w:bottom w:val="single" w:sz="4" w:space="1" w:color="auto"/>
        </w:pBdr>
        <w:rPr>
          <w:rFonts w:asciiTheme="minorHAnsi" w:hAnsiTheme="minorHAnsi" w:cstheme="minorHAnsi"/>
          <w:lang w:val="fr-FR"/>
        </w:rPr>
      </w:pPr>
      <w:r w:rsidRPr="00471B45">
        <w:rPr>
          <w:rFonts w:asciiTheme="minorHAnsi" w:hAnsiTheme="minorHAnsi" w:cstheme="minorHAnsi"/>
          <w:lang w:val="fr-FR"/>
        </w:rPr>
        <w:t>8. Contact technique</w:t>
      </w:r>
    </w:p>
    <w:p w:rsidR="00471B45" w:rsidRPr="00471B45" w:rsidRDefault="00471B45" w:rsidP="00471B45">
      <w:pPr>
        <w:rPr>
          <w:rFonts w:cstheme="minorHAnsi"/>
        </w:rPr>
      </w:pPr>
      <w:r w:rsidRPr="00471B45">
        <w:rPr>
          <w:rFonts w:cstheme="minorHAnsi"/>
        </w:rPr>
        <w:t>Service Communication – Ville de Thiers</w:t>
      </w:r>
    </w:p>
    <w:p w:rsidR="00471B45" w:rsidRPr="00471B45" w:rsidRDefault="00471B45" w:rsidP="00471B45">
      <w:pPr>
        <w:rPr>
          <w:rFonts w:cstheme="minorHAnsi"/>
        </w:rPr>
      </w:pPr>
      <w:r w:rsidRPr="00471B45">
        <w:rPr>
          <w:rFonts w:cstheme="minorHAnsi"/>
        </w:rPr>
        <w:t>Céline Becerra – cbecerra@thiers.fr</w:t>
      </w:r>
    </w:p>
    <w:p w:rsidR="002226AA" w:rsidRPr="00471B45" w:rsidRDefault="002226AA" w:rsidP="00471B45">
      <w:pPr>
        <w:jc w:val="both"/>
        <w:rPr>
          <w:rFonts w:cstheme="minorHAnsi"/>
        </w:rPr>
      </w:pPr>
    </w:p>
    <w:sectPr w:rsidR="002226AA" w:rsidRPr="00471B45" w:rsidSect="002B20C0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707B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A048C3"/>
    <w:multiLevelType w:val="hybridMultilevel"/>
    <w:tmpl w:val="5CC8CB3E"/>
    <w:lvl w:ilvl="0" w:tplc="5778EE4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B6C9C"/>
    <w:multiLevelType w:val="hybridMultilevel"/>
    <w:tmpl w:val="A1F23820"/>
    <w:lvl w:ilvl="0" w:tplc="85708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DB"/>
    <w:rsid w:val="00024E84"/>
    <w:rsid w:val="000D197A"/>
    <w:rsid w:val="00116DB3"/>
    <w:rsid w:val="00146DDD"/>
    <w:rsid w:val="002226AA"/>
    <w:rsid w:val="002336CA"/>
    <w:rsid w:val="002B20C0"/>
    <w:rsid w:val="00431A7E"/>
    <w:rsid w:val="00471B45"/>
    <w:rsid w:val="004C6B98"/>
    <w:rsid w:val="00587EEE"/>
    <w:rsid w:val="005D75AC"/>
    <w:rsid w:val="006566F1"/>
    <w:rsid w:val="00666D13"/>
    <w:rsid w:val="007007D5"/>
    <w:rsid w:val="00A45B99"/>
    <w:rsid w:val="00AB3109"/>
    <w:rsid w:val="00B145CD"/>
    <w:rsid w:val="00B5269C"/>
    <w:rsid w:val="00B5319F"/>
    <w:rsid w:val="00B73B66"/>
    <w:rsid w:val="00BC5CDB"/>
    <w:rsid w:val="00C62401"/>
    <w:rsid w:val="00C83AD0"/>
    <w:rsid w:val="00DE4F09"/>
    <w:rsid w:val="00DF5B94"/>
    <w:rsid w:val="00E65A82"/>
    <w:rsid w:val="00E72226"/>
    <w:rsid w:val="00F737DF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4DA8"/>
  <w15:chartTrackingRefBased/>
  <w15:docId w15:val="{1A847412-47AF-485F-AC46-6D613CBC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6AA"/>
  </w:style>
  <w:style w:type="paragraph" w:styleId="Titre1">
    <w:name w:val="heading 1"/>
    <w:basedOn w:val="Normal"/>
    <w:next w:val="Normal"/>
    <w:link w:val="Titre1Car"/>
    <w:uiPriority w:val="9"/>
    <w:qFormat/>
    <w:rsid w:val="00471B4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1B4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5CD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226A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3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B66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471B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471B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471B4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471B4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Listepuces">
    <w:name w:val="List Bullet"/>
    <w:basedOn w:val="Normal"/>
    <w:uiPriority w:val="99"/>
    <w:unhideWhenUsed/>
    <w:rsid w:val="00471B45"/>
    <w:pPr>
      <w:numPr>
        <w:numId w:val="3"/>
      </w:numPr>
      <w:spacing w:after="200" w:line="276" w:lineRule="auto"/>
      <w:contextualSpacing/>
    </w:pPr>
    <w:rPr>
      <w:rFonts w:ascii="Calibri" w:eastAsiaTheme="minorEastAsia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Becerra</dc:creator>
  <cp:keywords/>
  <dc:description/>
  <cp:lastModifiedBy>cbecerra</cp:lastModifiedBy>
  <cp:revision>3</cp:revision>
  <cp:lastPrinted>2023-04-04T08:26:00Z</cp:lastPrinted>
  <dcterms:created xsi:type="dcterms:W3CDTF">2025-08-05T16:18:00Z</dcterms:created>
  <dcterms:modified xsi:type="dcterms:W3CDTF">2025-08-05T16:19:00Z</dcterms:modified>
</cp:coreProperties>
</file>